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B" w:rsidRDefault="00743B7B" w:rsidP="0074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3B7B" w:rsidRDefault="00743B7B" w:rsidP="0074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«Проектная и исследовательская деятельность» разработана на основе следующих нормативных и учебно-методических документов:</w:t>
      </w:r>
    </w:p>
    <w:p w:rsidR="00743B7B" w:rsidRDefault="00743B7B" w:rsidP="0074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29.12 2012 № 273-ФЗ «Об образовании в Российской Федерации».</w:t>
      </w:r>
    </w:p>
    <w:p w:rsidR="00743B7B" w:rsidRDefault="00743B7B" w:rsidP="0074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Письмо министерства образования и науки Краснодарского края от 07.07.2016 </w:t>
      </w:r>
      <w:r w:rsidR="00EF77A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47-11-727/16-11 «О рекомендациях по составлению рабочих программ учебных предметов, курсов и календарно-тематического планирования».</w:t>
      </w:r>
    </w:p>
    <w:p w:rsidR="00743B7B" w:rsidRDefault="00743B7B" w:rsidP="0074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Письмо министерства образования, науки и молодежной политики Краснодарского края от 29.06.</w:t>
      </w:r>
      <w:r w:rsidR="00EF77AD">
        <w:rPr>
          <w:rFonts w:ascii="Times New Roman" w:hAnsi="Times New Roman" w:cs="Times New Roman"/>
          <w:sz w:val="24"/>
          <w:szCs w:val="24"/>
        </w:rPr>
        <w:t>2018 г. № 47-13-12374/18 «Рекомендации по формированию учебных планов образовательных организаций Краснодарского края».</w:t>
      </w:r>
    </w:p>
    <w:p w:rsidR="004F75D4" w:rsidRPr="004F75D4" w:rsidRDefault="00EF77AD" w:rsidP="004F75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75D4">
        <w:rPr>
          <w:rFonts w:ascii="Times New Roman" w:hAnsi="Times New Roman" w:cs="Times New Roman"/>
          <w:sz w:val="24"/>
          <w:szCs w:val="24"/>
        </w:rPr>
        <w:t xml:space="preserve">4. </w:t>
      </w:r>
      <w:r w:rsidR="004F75D4" w:rsidRPr="004F75D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Ред. И. А. Сафронова. - М.: Просвещение, 2011</w:t>
      </w:r>
    </w:p>
    <w:p w:rsidR="004F75D4" w:rsidRPr="004F75D4" w:rsidRDefault="004F75D4" w:rsidP="004F75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75D4">
        <w:rPr>
          <w:rFonts w:ascii="Times New Roman" w:hAnsi="Times New Roman" w:cs="Times New Roman"/>
          <w:sz w:val="24"/>
          <w:szCs w:val="24"/>
        </w:rPr>
        <w:t xml:space="preserve">5. Методическиерекомендации по преподаванию курса «Основы проектной деятельности» авторов Голуб Г. Б., Перелыгина Е. А., </w:t>
      </w:r>
      <w:proofErr w:type="spellStart"/>
      <w:r w:rsidRPr="004F75D4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4F75D4">
        <w:rPr>
          <w:rFonts w:ascii="Times New Roman" w:hAnsi="Times New Roman" w:cs="Times New Roman"/>
          <w:sz w:val="24"/>
          <w:szCs w:val="24"/>
        </w:rPr>
        <w:t xml:space="preserve"> О. В.; под ред. проф. Е. Я. Когана. – Самара: Издательство «Учебная литература», 2006 </w:t>
      </w:r>
    </w:p>
    <w:p w:rsidR="005D3FE1" w:rsidRPr="00743B7B" w:rsidRDefault="00743B7B" w:rsidP="00743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6655" w:rsidRPr="00743B7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06655" w:rsidRPr="00807ADE" w:rsidRDefault="00506655">
      <w:pPr>
        <w:rPr>
          <w:rFonts w:ascii="Times New Roman" w:hAnsi="Times New Roman" w:cs="Times New Roman"/>
          <w:b/>
          <w:sz w:val="24"/>
          <w:szCs w:val="24"/>
        </w:rPr>
      </w:pPr>
      <w:r w:rsidRPr="00807ADE">
        <w:rPr>
          <w:rFonts w:ascii="Times New Roman" w:hAnsi="Times New Roman" w:cs="Times New Roman"/>
          <w:b/>
          <w:sz w:val="24"/>
          <w:szCs w:val="24"/>
        </w:rPr>
        <w:t>Предметные УУД:</w:t>
      </w:r>
    </w:p>
    <w:p w:rsidR="00506655" w:rsidRDefault="0050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506655" w:rsidRDefault="0050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основными понятиями курса.</w:t>
      </w:r>
    </w:p>
    <w:p w:rsidR="00506655" w:rsidRPr="00807ADE" w:rsidRDefault="00506655">
      <w:pPr>
        <w:rPr>
          <w:rFonts w:ascii="Times New Roman" w:hAnsi="Times New Roman" w:cs="Times New Roman"/>
          <w:b/>
          <w:sz w:val="24"/>
          <w:szCs w:val="24"/>
        </w:rPr>
      </w:pPr>
      <w:r w:rsidRPr="00807ADE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506655" w:rsidRDefault="0050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ясно, логично и точно излагать свою точку зрения, использовать языковые ср</w:t>
      </w:r>
      <w:r w:rsidR="004C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дства, адекватные обсуждаемой проблеме;</w:t>
      </w:r>
    </w:p>
    <w:p w:rsidR="00506655" w:rsidRDefault="0050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факты от суждений, мнений и оценок, критически относиться к мнениям, суждениям и оценкам, реконструировать их основания;</w:t>
      </w:r>
    </w:p>
    <w:p w:rsidR="00506655" w:rsidRDefault="0050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  <w:r w:rsidR="004C1832">
        <w:rPr>
          <w:rFonts w:ascii="Times New Roman" w:hAnsi="Times New Roman" w:cs="Times New Roman"/>
          <w:sz w:val="24"/>
          <w:szCs w:val="24"/>
        </w:rPr>
        <w:t>.</w:t>
      </w:r>
    </w:p>
    <w:p w:rsidR="004C1832" w:rsidRPr="00807ADE" w:rsidRDefault="004C18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A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7ADE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4C1832" w:rsidRDefault="004C1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4C1832" w:rsidRDefault="004C1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4C1832" w:rsidRDefault="004C1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такие естественнонаучные методы и приемы, как наблюдение,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проблемы, выдвижение «хорошей гипотезы»</w:t>
      </w:r>
      <w:r w:rsidR="00F73AC2">
        <w:rPr>
          <w:rFonts w:ascii="Times New Roman" w:hAnsi="Times New Roman" w:cs="Times New Roman"/>
          <w:sz w:val="24"/>
          <w:szCs w:val="24"/>
        </w:rPr>
        <w:t>, эксперимент.</w:t>
      </w:r>
    </w:p>
    <w:p w:rsidR="00807ADE" w:rsidRPr="00807ADE" w:rsidRDefault="00807ADE">
      <w:pPr>
        <w:rPr>
          <w:rFonts w:ascii="Times New Roman" w:hAnsi="Times New Roman" w:cs="Times New Roman"/>
          <w:b/>
          <w:sz w:val="24"/>
          <w:szCs w:val="24"/>
        </w:rPr>
      </w:pPr>
      <w:r w:rsidRPr="00807ADE">
        <w:rPr>
          <w:rFonts w:ascii="Times New Roman" w:hAnsi="Times New Roman" w:cs="Times New Roman"/>
          <w:b/>
          <w:sz w:val="24"/>
          <w:szCs w:val="24"/>
        </w:rPr>
        <w:lastRenderedPageBreak/>
        <w:t>Учащиеся получат возможность научиться: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совершенствованию духовно – нравственных качеств личности;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задумывать, планировать и выполнять проект;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догадку, озарение, интуицию;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качеств мышления, необходимых для адаптации в современном информационном обществе;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807ADE" w:rsidRDefault="00807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свою ответственность за достоверность полученных знаний, за качество выполненного проекта.</w:t>
      </w:r>
    </w:p>
    <w:p w:rsidR="00807ADE" w:rsidRDefault="00807ADE">
      <w:pPr>
        <w:rPr>
          <w:rFonts w:ascii="Times New Roman" w:hAnsi="Times New Roman" w:cs="Times New Roman"/>
          <w:b/>
          <w:sz w:val="24"/>
          <w:szCs w:val="24"/>
        </w:rPr>
      </w:pPr>
      <w:r w:rsidRPr="00807AD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807ADE" w:rsidRDefault="00807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807ADE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 проектирования;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создания проекта;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отличие цели от задач;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гипотезы, актуальности;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публичного выступления;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создания презентации.</w:t>
      </w:r>
    </w:p>
    <w:p w:rsidR="00FE45B8" w:rsidRPr="00FE45B8" w:rsidRDefault="00FE45B8">
      <w:pPr>
        <w:rPr>
          <w:rFonts w:ascii="Times New Roman" w:hAnsi="Times New Roman" w:cs="Times New Roman"/>
          <w:b/>
          <w:sz w:val="24"/>
          <w:szCs w:val="24"/>
        </w:rPr>
      </w:pPr>
      <w:r w:rsidRPr="00FE45B8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выполнять учебный проект, используя оборудование, модели, методы и приемы, адекватные исследуемой проблеме;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формулировать проблему;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этапы выполнения работ;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средства реализации замысла;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различными источниками информации;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обрабатывать информацию;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структурировать материал;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ход и результаты выполнения проекта;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результаты выполненного проекта;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гипотезу;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доказательства;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формулировать вытекающие из исследования выводы;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FE45B8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адекватную оценку своей деятельности и деятельности других участников;</w:t>
      </w:r>
    </w:p>
    <w:p w:rsidR="00FE45B8" w:rsidRPr="00807ADE" w:rsidRDefault="00FE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организовывать собственную деятельность, оценивать ее, определять сферу своих интересов.</w:t>
      </w:r>
    </w:p>
    <w:p w:rsidR="00F73AC2" w:rsidRDefault="00F73AC2">
      <w:pPr>
        <w:rPr>
          <w:rFonts w:ascii="Times New Roman" w:hAnsi="Times New Roman" w:cs="Times New Roman"/>
          <w:b/>
          <w:sz w:val="24"/>
          <w:szCs w:val="24"/>
        </w:rPr>
      </w:pPr>
      <w:r w:rsidRPr="00F633A5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82238E" w:rsidRPr="0082238E" w:rsidRDefault="0082238E" w:rsidP="0082238E">
      <w:pPr>
        <w:rPr>
          <w:rFonts w:ascii="Times New Roman" w:hAnsi="Times New Roman" w:cs="Times New Roman"/>
          <w:b/>
          <w:sz w:val="24"/>
          <w:szCs w:val="24"/>
        </w:rPr>
      </w:pPr>
      <w:r w:rsidRPr="0082238E">
        <w:rPr>
          <w:rFonts w:ascii="Times New Roman" w:hAnsi="Times New Roman" w:cs="Times New Roman"/>
          <w:b/>
          <w:sz w:val="24"/>
          <w:szCs w:val="24"/>
        </w:rPr>
        <w:t>Вводное занятие (1 ч)</w:t>
      </w:r>
    </w:p>
    <w:p w:rsidR="003F7AA3" w:rsidRPr="00ED3123" w:rsidRDefault="003F7AA3">
      <w:pPr>
        <w:rPr>
          <w:rFonts w:ascii="Times New Roman" w:hAnsi="Times New Roman" w:cs="Times New Roman"/>
          <w:b/>
          <w:sz w:val="24"/>
          <w:szCs w:val="24"/>
        </w:rPr>
      </w:pPr>
      <w:r w:rsidRPr="00ED3123">
        <w:rPr>
          <w:rFonts w:ascii="Times New Roman" w:hAnsi="Times New Roman" w:cs="Times New Roman"/>
          <w:b/>
          <w:sz w:val="24"/>
          <w:szCs w:val="24"/>
        </w:rPr>
        <w:t>Раздел 1. Комп</w:t>
      </w:r>
      <w:r w:rsidR="00ED3123">
        <w:rPr>
          <w:rFonts w:ascii="Times New Roman" w:hAnsi="Times New Roman" w:cs="Times New Roman"/>
          <w:b/>
          <w:sz w:val="24"/>
          <w:szCs w:val="24"/>
        </w:rPr>
        <w:t>етентность в решении проблем (13</w:t>
      </w:r>
      <w:r w:rsidRPr="00ED312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A53FD" w:rsidRDefault="000A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логики: проведение анализа. Умозаключение. Анализ и синтез. Правила проведения анализа. Основы логики: аргументация. Дискуссия. Формализованная дискуссия. Расчет стоимости проекта. Разделение труда и специализация. Производительность. Товары – заменители. Цена продукта. Анализ ресурсов. Разработка нового товара. Продвижение продукта на рынке. Конкуренция. Реклама. Цена товара. Сам себе эксперт. Экспертиза. Самооценка. Успех и как его добиваться.</w:t>
      </w:r>
    </w:p>
    <w:p w:rsidR="000A53FD" w:rsidRPr="00ED3123" w:rsidRDefault="000A53FD">
      <w:pPr>
        <w:rPr>
          <w:rFonts w:ascii="Times New Roman" w:hAnsi="Times New Roman" w:cs="Times New Roman"/>
          <w:b/>
          <w:sz w:val="24"/>
          <w:szCs w:val="24"/>
        </w:rPr>
      </w:pPr>
      <w:r w:rsidRPr="00ED3123">
        <w:rPr>
          <w:rFonts w:ascii="Times New Roman" w:hAnsi="Times New Roman" w:cs="Times New Roman"/>
          <w:b/>
          <w:sz w:val="24"/>
          <w:szCs w:val="24"/>
        </w:rPr>
        <w:t>Раздел 2. Информационная компетентность (3ч)</w:t>
      </w:r>
    </w:p>
    <w:p w:rsidR="000A53FD" w:rsidRDefault="000A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сбора данных.: анкетный опрос, интервью. Фазы опроса как процесса. Специфические особенности интервью. </w:t>
      </w:r>
    </w:p>
    <w:p w:rsidR="000A53FD" w:rsidRPr="00ED3123" w:rsidRDefault="000A53FD">
      <w:pPr>
        <w:rPr>
          <w:rFonts w:ascii="Times New Roman" w:hAnsi="Times New Roman" w:cs="Times New Roman"/>
          <w:b/>
          <w:sz w:val="24"/>
          <w:szCs w:val="24"/>
        </w:rPr>
      </w:pPr>
      <w:r w:rsidRPr="00ED3123">
        <w:rPr>
          <w:rFonts w:ascii="Times New Roman" w:hAnsi="Times New Roman" w:cs="Times New Roman"/>
          <w:b/>
          <w:sz w:val="24"/>
          <w:szCs w:val="24"/>
        </w:rPr>
        <w:t>Раздел 3. Коммуникативная компетентность (16 ч)</w:t>
      </w:r>
    </w:p>
    <w:p w:rsidR="000A53FD" w:rsidRDefault="000A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деловой коммуникации. </w:t>
      </w:r>
      <w:r w:rsidR="00F633A5">
        <w:rPr>
          <w:rFonts w:ascii="Times New Roman" w:hAnsi="Times New Roman" w:cs="Times New Roman"/>
          <w:sz w:val="24"/>
          <w:szCs w:val="24"/>
        </w:rPr>
        <w:t xml:space="preserve">Речевой этикет делового письма. Постановка практической грамотности в деловом письме. Как работать в команде. Стратегия эффективного взаимодействия. Ведение дискуссии. Вопросы. Виды вопросов. Тренинг умения задавать вопросы. Коммуникативная игра. Регулирование конфликтов. Корни и последствия конфликтов. Пятиступенчатая стратегия регулирования конфликта. Соотношение прав и обязанностей. Презентация продукта. Цели презентации. Самореализация. Имидж. Использование программного продукта </w:t>
      </w:r>
      <w:r w:rsidR="00F633A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633A5">
        <w:rPr>
          <w:rFonts w:ascii="Times New Roman" w:hAnsi="Times New Roman" w:cs="Times New Roman"/>
          <w:sz w:val="24"/>
          <w:szCs w:val="24"/>
        </w:rPr>
        <w:t xml:space="preserve">. Публичное выступление. Невербальные средства выражения. </w:t>
      </w:r>
    </w:p>
    <w:p w:rsidR="00F633A5" w:rsidRPr="00642DC7" w:rsidRDefault="00F633A5">
      <w:pPr>
        <w:rPr>
          <w:rFonts w:ascii="Times New Roman" w:hAnsi="Times New Roman" w:cs="Times New Roman"/>
          <w:b/>
          <w:sz w:val="24"/>
          <w:szCs w:val="24"/>
        </w:rPr>
      </w:pPr>
      <w:r w:rsidRPr="00642DC7">
        <w:rPr>
          <w:rFonts w:ascii="Times New Roman" w:hAnsi="Times New Roman" w:cs="Times New Roman"/>
          <w:b/>
          <w:sz w:val="24"/>
          <w:szCs w:val="24"/>
        </w:rPr>
        <w:t>Урок обобщения и закрепления (защи</w:t>
      </w:r>
      <w:r w:rsidR="00ED3123" w:rsidRPr="00642DC7">
        <w:rPr>
          <w:rFonts w:ascii="Times New Roman" w:hAnsi="Times New Roman" w:cs="Times New Roman"/>
          <w:b/>
          <w:sz w:val="24"/>
          <w:szCs w:val="24"/>
        </w:rPr>
        <w:t>та проектов) (1 ч)</w:t>
      </w:r>
    </w:p>
    <w:p w:rsidR="00ED3123" w:rsidRPr="0088346D" w:rsidRDefault="0088346D" w:rsidP="00883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D3123" w:rsidRPr="0088346D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D56997" w:rsidRPr="00D56997" w:rsidRDefault="00C47E7F" w:rsidP="00D5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47189">
        <w:rPr>
          <w:rFonts w:ascii="Times New Roman" w:hAnsi="Times New Roman" w:cs="Times New Roman"/>
          <w:sz w:val="24"/>
          <w:szCs w:val="24"/>
        </w:rPr>
        <w:t xml:space="preserve"> тематического распределения количества часов</w:t>
      </w:r>
    </w:p>
    <w:p w:rsidR="00D56997" w:rsidRPr="004748C4" w:rsidRDefault="00D56997" w:rsidP="00D569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11"/>
        <w:gridCol w:w="2452"/>
        <w:gridCol w:w="2246"/>
      </w:tblGrid>
      <w:tr w:rsidR="00D56997" w:rsidRPr="004748C4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D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D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D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D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Default="00D56997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Default="004748C4">
            <w:r>
              <w:t>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Default="004748C4">
            <w:r>
              <w:t>34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82238E" w:rsidRDefault="0082238E" w:rsidP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Раздел 1. Компетентность в решении проблем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 w:rsidP="004748C4">
            <w:r w:rsidRPr="004748C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Информационная компетентность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 w:rsidP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Коммуникативная компетентность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 w:rsidP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закрепления (защита проектов)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97" w:rsidTr="00474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Default="00D56997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7" w:rsidRPr="004748C4" w:rsidRDefault="0047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47E7F" w:rsidRPr="00C47E7F" w:rsidRDefault="00C47E7F">
      <w:pPr>
        <w:rPr>
          <w:rFonts w:ascii="Times New Roman" w:hAnsi="Times New Roman" w:cs="Times New Roman"/>
          <w:sz w:val="24"/>
          <w:szCs w:val="24"/>
        </w:rPr>
      </w:pPr>
    </w:p>
    <w:p w:rsidR="00147189" w:rsidRDefault="00147189" w:rsidP="00147189">
      <w:pPr>
        <w:shd w:val="clear" w:color="auto" w:fill="FFFFFF"/>
        <w:tabs>
          <w:tab w:val="left" w:pos="1070"/>
        </w:tabs>
        <w:ind w:left="-709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74"/>
        <w:gridCol w:w="4371"/>
      </w:tblGrid>
      <w:tr w:rsidR="00147189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9" w:rsidRDefault="00147189">
            <w:pPr>
              <w:tabs>
                <w:tab w:val="left" w:pos="1070"/>
              </w:tabs>
              <w:spacing w:line="34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Тема, содержание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9" w:rsidRDefault="00147189">
            <w:pPr>
              <w:tabs>
                <w:tab w:val="left" w:pos="1070"/>
              </w:tabs>
              <w:spacing w:line="34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47189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89" w:rsidRPr="00642DC7" w:rsidRDefault="00553FDB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</w:pPr>
            <w:r w:rsidRPr="00642DC7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  <w:t>Введение</w:t>
            </w:r>
            <w:r w:rsidR="0082238E" w:rsidRPr="00642DC7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  <w:t xml:space="preserve"> (1 ч)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89" w:rsidRDefault="002B017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Познакомиться </w:t>
            </w:r>
            <w:r w:rsidR="00553FDB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с курсом «проектная и исследовательская деятельность»</w:t>
            </w:r>
            <w:r w:rsidR="0082238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, его</w:t>
            </w:r>
            <w:r w:rsidR="0082238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содержанием</w:t>
            </w:r>
            <w:r w:rsidR="0082238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требованиями к результатам обучения. Характеризовать </w:t>
            </w:r>
            <w:r w:rsidR="008223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работы на уроках и при подготовке домашнего задания</w:t>
            </w:r>
          </w:p>
        </w:tc>
      </w:tr>
      <w:tr w:rsidR="0082238E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етентность в решении проблем (13</w:t>
            </w:r>
            <w:r w:rsidRPr="00ED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8E" w:rsidRDefault="0082238E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47189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логики: проведение анализа. Умозаключение.</w:t>
            </w:r>
          </w:p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8E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синтез. Правила проведения анализа.</w:t>
            </w: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логики: аргументация. Дискуссия.</w:t>
            </w: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Формализованная дискуссия</w:t>
            </w:r>
            <w:r w:rsidR="00F67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проекта.</w:t>
            </w: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труда и специализация. Производительность. </w:t>
            </w: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C0" w:rsidRDefault="00F673C0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9C" w:rsidRDefault="00FB039C" w:rsidP="00F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– заменители. Цена продукта.</w:t>
            </w: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7" w:rsidRDefault="00E72307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9C" w:rsidRDefault="00FB039C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 w:rsidR="005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 товара.</w:t>
            </w: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продукта на рынке</w:t>
            </w:r>
            <w:r w:rsidR="0058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Конкуренция. Реклама. Цена товара.</w:t>
            </w: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580C52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52" w:rsidRDefault="0082238E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себе эксперт. Экспертиза. </w:t>
            </w:r>
          </w:p>
          <w:p w:rsidR="00EF4ED3" w:rsidRDefault="00EF4ED3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3" w:rsidRDefault="00EF4ED3" w:rsidP="008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89" w:rsidRDefault="0082238E" w:rsidP="0082238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 Успех и как его добиваться.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89" w:rsidRDefault="0082238E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lastRenderedPageBreak/>
              <w:t>Работать со словарем, изучать новые понятия: умозаключение, дедукция, дедуктивное умозаключение, индукция, индуктивное умозаключение, умозаключение по аналогии.</w:t>
            </w:r>
          </w:p>
          <w:p w:rsidR="0082238E" w:rsidRDefault="0082238E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со словарем. Знать понятия анализ и синтез. Изучить правила проведения анализа, приемы детализации и обобщения. Учиться проводить сравнительный анализ.</w:t>
            </w:r>
          </w:p>
          <w:p w:rsidR="00F673C0" w:rsidRDefault="00EF4ED3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</w:t>
            </w:r>
            <w:r w:rsidR="00F673C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. Рассматривать дискуссию как метод обсуждения и разрешения спорных вопросов. Познакомиться с правилами, способами и приемами ведения дискуссии.</w:t>
            </w:r>
          </w:p>
          <w:p w:rsidR="00F673C0" w:rsidRDefault="00F673C0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Знать понятие формализованная дискуссия. Рассмотреть ее особенности.</w:t>
            </w:r>
          </w:p>
          <w:p w:rsidR="00F673C0" w:rsidRDefault="00F673C0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Познакомиться с общими и маржинальными затратами на производство. Рассмотреть обратимые и необратимые затраты. Характеризовать себестоимость результата продукта.</w:t>
            </w:r>
          </w:p>
          <w:p w:rsidR="00F673C0" w:rsidRDefault="00F673C0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Работать с понятиями. Характеризовать разделение труда и специализацию. Рассмотреть суть производительности. Характеризовать выигрыш от кооперации. </w:t>
            </w:r>
          </w:p>
          <w:p w:rsidR="00F673C0" w:rsidRDefault="00F673C0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</w:t>
            </w:r>
            <w:r w:rsidR="00580C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Рассмотреть цену </w:t>
            </w:r>
            <w:r w:rsidR="00580C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lastRenderedPageBreak/>
              <w:t>продукта как альтернативную стоимость. Познакомит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ься</w:t>
            </w:r>
            <w:r w:rsidR="00580C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с основными и дополнительными функциями продукта.</w:t>
            </w:r>
          </w:p>
          <w:p w:rsidR="00580C52" w:rsidRDefault="00580C52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Характеризовать спрос и предложение продукта.</w:t>
            </w:r>
          </w:p>
          <w:p w:rsidR="00580C52" w:rsidRDefault="00580C52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Знать понятие ресурсы. Применять различные способы анализа.</w:t>
            </w:r>
          </w:p>
          <w:p w:rsidR="00580C52" w:rsidRDefault="00580C52" w:rsidP="00F673C0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Изучать потребности и поиск идей нового товара. Рассмотреть традиционные способы возникновения новых идей, метод проб и ошибок, метод применения всего увиденного.</w:t>
            </w:r>
          </w:p>
          <w:p w:rsidR="00580C52" w:rsidRDefault="00580C52" w:rsidP="00580C52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Характеризовать группы потребителей, их особенности. Рассмотреть рынки, их виды. Познакомить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ся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с конкуренцией. Рассмотреть типовые и уникальные товары.</w:t>
            </w:r>
          </w:p>
          <w:p w:rsidR="00580C52" w:rsidRDefault="00580C52" w:rsidP="00580C52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Работать с понятиями. Характеризовать значение рекламы. Рассмотреть цену товара, установление цены на разных рынках, ценовую и неценовую конкуренции. </w:t>
            </w:r>
          </w:p>
          <w:p w:rsidR="00EF4ED3" w:rsidRDefault="00EF4ED3" w:rsidP="00580C52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Характеризовать понятие экспертиза, субъективное мнение эксперта.</w:t>
            </w:r>
          </w:p>
          <w:p w:rsidR="00EF4ED3" w:rsidRDefault="00EF4ED3" w:rsidP="00580C52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Рассмотреть поня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тие успех и пути его достижения. 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Познакомить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ся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с понятием неудача и как ее избежать. Дать оценку собственного продвижения.</w:t>
            </w:r>
          </w:p>
        </w:tc>
      </w:tr>
      <w:tr w:rsidR="00553FDB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DB" w:rsidRDefault="00EF4ED3" w:rsidP="00EF4ED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Информационная компетентность (3ч)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DB" w:rsidRDefault="00553FDB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53FDB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данных.: анкетный опрос, интервью. </w:t>
            </w:r>
          </w:p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опроса как процесса. </w:t>
            </w:r>
          </w:p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D3" w:rsidRDefault="00EF4ED3" w:rsidP="00EF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DB" w:rsidRDefault="00EF4ED3" w:rsidP="00EF4ED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интервью.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DB" w:rsidRDefault="00EF4ED3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Работать с понятиями. 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Анализирова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ть методы сбора данных: анкетный опрос, интервью.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Выделять общее и различное.</w:t>
            </w:r>
          </w:p>
          <w:p w:rsidR="00EF4ED3" w:rsidRDefault="00EF4ED3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Характеризовать фазы опроса как процесса. Рассмотреть границы применения разных видов анкетного опроса.</w:t>
            </w:r>
          </w:p>
          <w:p w:rsidR="00EF4ED3" w:rsidRDefault="00EF4ED3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Рассмотреть фазы интервью как процесса., границы применения разных видов анкетирования.</w:t>
            </w:r>
          </w:p>
        </w:tc>
      </w:tr>
      <w:tr w:rsidR="00553FDB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DB" w:rsidRDefault="00EF4ED3" w:rsidP="00EF4ED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31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Коммуникативная компетентность (16 ч)</w:t>
            </w: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DB" w:rsidRDefault="00553FDB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6323A" w:rsidRPr="003F4E2E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деловой коммуникации. </w:t>
            </w: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3" w:rsidRDefault="00725143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43" w:rsidRDefault="00725143" w:rsidP="007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делового письма.</w:t>
            </w:r>
          </w:p>
          <w:p w:rsidR="00725143" w:rsidRDefault="00725143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практической грамотности в деловом письме.</w:t>
            </w: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в команде.</w:t>
            </w: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эффективного взаимодействия. </w:t>
            </w: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дискуссии. </w:t>
            </w: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Вопросы. Виды вопросов. Тренинг умения задавать вопросы. </w:t>
            </w:r>
          </w:p>
          <w:p w:rsidR="002B0177" w:rsidRDefault="002B017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игра. 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конфликтов. 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 и последствия конфликтов. 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7" w:rsidRDefault="00E7230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Пятиступенчатая стратегия регулирования</w:t>
            </w:r>
          </w:p>
          <w:p w:rsidR="00E72307" w:rsidRDefault="00E7230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конфликта. Соотношение прав и </w:t>
            </w:r>
          </w:p>
          <w:p w:rsidR="00FF25C7" w:rsidRDefault="00E7230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23A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продукта. Цели презентации. </w:t>
            </w:r>
          </w:p>
          <w:p w:rsidR="00E72307" w:rsidRDefault="00E7230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Самореализация. Имидж. </w:t>
            </w: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программного продукта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C7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выступление. </w:t>
            </w:r>
          </w:p>
          <w:p w:rsidR="00E72307" w:rsidRDefault="00E7230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3A" w:rsidRDefault="00F6323A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выражения. </w:t>
            </w:r>
          </w:p>
          <w:p w:rsidR="00F6323A" w:rsidRPr="00ED3123" w:rsidRDefault="00F6323A" w:rsidP="00EF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lastRenderedPageBreak/>
              <w:t xml:space="preserve">Работать с понятиями. Характеризовать 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виды деловой коммуникации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аботать с понятиями. Познакомиться с речевым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этикет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ом делового письма.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lastRenderedPageBreak/>
              <w:t>Работать с понятиями. Характеризовать деловое письмо.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ботать с понятиями. Характеризовать 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работу в команде как часть подготовки проекта.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Познакомить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ся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со стратегией эффективного взаимодействия, рассмотреть ее стадии.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аботать с понятиями. Рассмотреть  этапы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ведения дискуссии.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</w:t>
            </w:r>
            <w:r w:rsidR="002B017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Подготовить вопросы и п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ровести тренинг по умению задавать вопросы.</w:t>
            </w:r>
          </w:p>
          <w:p w:rsidR="00F6323A" w:rsidRDefault="00F6323A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</w:t>
            </w:r>
            <w:r w:rsidR="00FF25C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Развивать коммуникативные навыки, умение работать в команде.</w:t>
            </w:r>
          </w:p>
          <w:p w:rsidR="00F6323A" w:rsidRDefault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Рассмотреть способы регулирования конфликтов.</w:t>
            </w:r>
          </w:p>
          <w:p w:rsidR="00F6323A" w:rsidRDefault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Характеризовать корни и последствия конфликтов.</w:t>
            </w:r>
          </w:p>
          <w:p w:rsidR="00FF25C7" w:rsidRDefault="00FF25C7" w:rsidP="00FF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Работать с понятиями.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пятиступенчатую стратегию регулирования конфликта. Характеризовать соотношение прав и обязанностей. </w:t>
            </w:r>
          </w:p>
          <w:p w:rsidR="00FF25C7" w:rsidRDefault="00E72307" w:rsidP="00FF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понятиями. </w:t>
            </w:r>
            <w:r w:rsidR="00FF25C7">
              <w:rPr>
                <w:rFonts w:ascii="Times New Roman" w:hAnsi="Times New Roman" w:cs="Times New Roman"/>
                <w:sz w:val="24"/>
                <w:szCs w:val="24"/>
              </w:rPr>
              <w:t>Провести презентацию продукта.</w:t>
            </w:r>
          </w:p>
          <w:p w:rsidR="00F6323A" w:rsidRDefault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Работать с понятиями. </w:t>
            </w:r>
          </w:p>
          <w:p w:rsidR="00FF25C7" w:rsidRDefault="00E72307" w:rsidP="00FF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</w:t>
            </w:r>
            <w:r w:rsidR="00FF25C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ть использование программного продукта </w:t>
            </w:r>
            <w:r w:rsidR="00FF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FF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5C7" w:rsidRDefault="00E72307" w:rsidP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Репетировать защиту</w:t>
            </w:r>
            <w:r w:rsidR="00FF25C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проектов. </w:t>
            </w:r>
          </w:p>
          <w:p w:rsidR="00FF25C7" w:rsidRDefault="00FF25C7" w:rsidP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Работать с понятиями. Характеризовать невербальные средства выражения.</w:t>
            </w:r>
          </w:p>
          <w:p w:rsidR="00FF25C7" w:rsidRDefault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  <w:p w:rsidR="00FF25C7" w:rsidRDefault="00FF25C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F25C7" w:rsidTr="004748C4"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C7" w:rsidRPr="00642DC7" w:rsidRDefault="00642DC7" w:rsidP="0064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обобщения и закрепления (защита проектов) (1 ч)</w:t>
            </w:r>
          </w:p>
          <w:p w:rsidR="00FF25C7" w:rsidRDefault="00FF25C7" w:rsidP="00F6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5C7" w:rsidRDefault="00E72307">
            <w:pPr>
              <w:tabs>
                <w:tab w:val="left" w:pos="1070"/>
              </w:tabs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Защищать проекты.</w:t>
            </w:r>
          </w:p>
        </w:tc>
      </w:tr>
    </w:tbl>
    <w:p w:rsidR="00ED3123" w:rsidRPr="00ED3123" w:rsidRDefault="00ED3123">
      <w:pPr>
        <w:rPr>
          <w:rFonts w:ascii="Times New Roman" w:hAnsi="Times New Roman" w:cs="Times New Roman"/>
          <w:sz w:val="24"/>
          <w:szCs w:val="24"/>
        </w:rPr>
      </w:pPr>
    </w:p>
    <w:p w:rsidR="00F633A5" w:rsidRDefault="00F633A5">
      <w:pPr>
        <w:rPr>
          <w:rFonts w:ascii="Times New Roman" w:hAnsi="Times New Roman" w:cs="Times New Roman"/>
          <w:sz w:val="24"/>
          <w:szCs w:val="24"/>
        </w:rPr>
      </w:pPr>
    </w:p>
    <w:p w:rsidR="00F633A5" w:rsidRDefault="00F633A5">
      <w:pPr>
        <w:rPr>
          <w:rFonts w:ascii="Times New Roman" w:hAnsi="Times New Roman" w:cs="Times New Roman"/>
          <w:sz w:val="24"/>
          <w:szCs w:val="24"/>
        </w:rPr>
      </w:pPr>
    </w:p>
    <w:p w:rsidR="009E4A1C" w:rsidRDefault="009E4A1C" w:rsidP="009E4A1C">
      <w:pPr>
        <w:tabs>
          <w:tab w:val="left" w:pos="4770"/>
          <w:tab w:val="left" w:pos="4962"/>
          <w:tab w:val="left" w:pos="5245"/>
          <w:tab w:val="right" w:pos="8114"/>
        </w:tabs>
        <w:rPr>
          <w:rFonts w:eastAsia="Times New Roman"/>
        </w:rPr>
      </w:pPr>
    </w:p>
    <w:p w:rsidR="000A53FD" w:rsidRDefault="000A53FD">
      <w:pPr>
        <w:rPr>
          <w:rFonts w:ascii="Times New Roman" w:hAnsi="Times New Roman" w:cs="Times New Roman"/>
          <w:sz w:val="24"/>
          <w:szCs w:val="24"/>
        </w:rPr>
      </w:pPr>
    </w:p>
    <w:p w:rsidR="00F73AC2" w:rsidRPr="00506655" w:rsidRDefault="00F73AC2">
      <w:pPr>
        <w:rPr>
          <w:rFonts w:ascii="Times New Roman" w:hAnsi="Times New Roman" w:cs="Times New Roman"/>
          <w:sz w:val="24"/>
          <w:szCs w:val="24"/>
        </w:rPr>
      </w:pPr>
    </w:p>
    <w:sectPr w:rsidR="00F73AC2" w:rsidRPr="00506655" w:rsidSect="0012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28"/>
    <w:multiLevelType w:val="hybridMultilevel"/>
    <w:tmpl w:val="5D8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936"/>
    <w:multiLevelType w:val="hybridMultilevel"/>
    <w:tmpl w:val="C40A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2E6"/>
    <w:multiLevelType w:val="hybridMultilevel"/>
    <w:tmpl w:val="CA7E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7C7F"/>
    <w:multiLevelType w:val="hybridMultilevel"/>
    <w:tmpl w:val="457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D6DC5"/>
    <w:multiLevelType w:val="hybridMultilevel"/>
    <w:tmpl w:val="CA769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55"/>
    <w:rsid w:val="000A53FD"/>
    <w:rsid w:val="00101003"/>
    <w:rsid w:val="0012523F"/>
    <w:rsid w:val="00147189"/>
    <w:rsid w:val="002B0177"/>
    <w:rsid w:val="003F4E2E"/>
    <w:rsid w:val="003F7AA3"/>
    <w:rsid w:val="004748C4"/>
    <w:rsid w:val="004C1832"/>
    <w:rsid w:val="004F75D4"/>
    <w:rsid w:val="00506655"/>
    <w:rsid w:val="00553FDB"/>
    <w:rsid w:val="00580C52"/>
    <w:rsid w:val="0061797C"/>
    <w:rsid w:val="00642DC7"/>
    <w:rsid w:val="00725143"/>
    <w:rsid w:val="00743B7B"/>
    <w:rsid w:val="00807ADE"/>
    <w:rsid w:val="0082238E"/>
    <w:rsid w:val="0088346D"/>
    <w:rsid w:val="009E4A1C"/>
    <w:rsid w:val="00C47E7F"/>
    <w:rsid w:val="00D56997"/>
    <w:rsid w:val="00E37433"/>
    <w:rsid w:val="00E72307"/>
    <w:rsid w:val="00ED3123"/>
    <w:rsid w:val="00EF4ED3"/>
    <w:rsid w:val="00EF77AD"/>
    <w:rsid w:val="00F6323A"/>
    <w:rsid w:val="00F633A5"/>
    <w:rsid w:val="00F673C0"/>
    <w:rsid w:val="00F73AC2"/>
    <w:rsid w:val="00FA2A83"/>
    <w:rsid w:val="00FB039C"/>
    <w:rsid w:val="00FE45B8"/>
    <w:rsid w:val="00FF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1B58-04B0-4DA4-9250-10FADF4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2018-09-17T17:54:00Z</cp:lastPrinted>
  <dcterms:created xsi:type="dcterms:W3CDTF">2019-09-16T21:37:00Z</dcterms:created>
  <dcterms:modified xsi:type="dcterms:W3CDTF">2019-09-16T21:38:00Z</dcterms:modified>
</cp:coreProperties>
</file>