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color w:val="76923C" w:themeColor="accent3" w:themeShade="BF"/>
          <w:sz w:val="52"/>
          <w:szCs w:val="2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Математика</w:t>
      </w: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proofErr w:type="gramStart"/>
      <w:r w:rsidRPr="00082C75">
        <w:rPr>
          <w:rFonts w:asciiTheme="majorHAnsi" w:hAnsiTheme="majorHAnsi"/>
          <w:color w:val="3B3B3B"/>
          <w:sz w:val="36"/>
          <w:szCs w:val="22"/>
        </w:rPr>
        <w:t xml:space="preserve">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 </w:t>
      </w:r>
      <w:proofErr w:type="gramEnd"/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Задание на работу с последовательностями и прогрессиями (задание 12 </w:t>
      </w:r>
      <w:proofErr w:type="gramStart"/>
      <w:r w:rsidRPr="00082C75">
        <w:rPr>
          <w:rFonts w:asciiTheme="majorHAnsi" w:hAnsiTheme="majorHAnsi"/>
          <w:color w:val="3B3B3B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color w:val="3B3B3B"/>
          <w:sz w:val="36"/>
          <w:szCs w:val="22"/>
        </w:rPr>
        <w:t xml:space="preserve"> </w:t>
      </w:r>
      <w:proofErr w:type="gramStart"/>
      <w:r w:rsidRPr="00082C75">
        <w:rPr>
          <w:rFonts w:asciiTheme="majorHAnsi" w:hAnsiTheme="majorHAnsi"/>
          <w:color w:val="3B3B3B"/>
          <w:sz w:val="36"/>
          <w:szCs w:val="22"/>
        </w:rPr>
        <w:t>КИМ</w:t>
      </w:r>
      <w:proofErr w:type="gramEnd"/>
      <w:r w:rsidRPr="00082C75">
        <w:rPr>
          <w:rFonts w:asciiTheme="majorHAnsi" w:hAnsiTheme="majorHAnsi"/>
          <w:color w:val="3B3B3B"/>
          <w:sz w:val="36"/>
          <w:szCs w:val="22"/>
        </w:rPr>
        <w:t xml:space="preserve">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 </w:t>
      </w: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Скорректирован порядок заданий в соответствии с тематикой и сложностью. 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C00000"/>
          <w:sz w:val="48"/>
          <w:szCs w:val="22"/>
        </w:rPr>
      </w:pPr>
      <w:r w:rsidRPr="00082C75">
        <w:rPr>
          <w:rFonts w:asciiTheme="majorHAnsi" w:hAnsiTheme="majorHAnsi"/>
          <w:color w:val="C00000"/>
          <w:sz w:val="48"/>
          <w:szCs w:val="22"/>
        </w:rPr>
        <w:t>Максимальный первичный балл уменьшен с 32 до 31.</w:t>
      </w: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</w:rPr>
      </w:pPr>
      <w:r>
        <w:rPr>
          <w:rFonts w:asciiTheme="majorHAnsi" w:hAnsiTheme="majorHAnsi"/>
          <w:noProof/>
          <w:color w:val="3B3B3B"/>
          <w:sz w:val="36"/>
        </w:rPr>
        <w:drawing>
          <wp:inline distT="0" distB="0" distL="0" distR="0">
            <wp:extent cx="5772150" cy="192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3B3B3B"/>
          <w:sz w:val="36"/>
          <w:szCs w:val="22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Иностранные языки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both"/>
        <w:rPr>
          <w:rFonts w:asciiTheme="majorHAnsi" w:hAnsiTheme="majorHAnsi"/>
          <w:color w:val="3B3B3B"/>
          <w:sz w:val="28"/>
          <w:szCs w:val="22"/>
        </w:rPr>
      </w:pPr>
      <w:r w:rsidRPr="00082C75">
        <w:rPr>
          <w:rFonts w:asciiTheme="majorHAnsi" w:hAnsiTheme="majorHAnsi"/>
          <w:color w:val="3B3B3B"/>
          <w:sz w:val="28"/>
          <w:szCs w:val="22"/>
        </w:rPr>
        <w:t xml:space="preserve">В экзаменационную работу 2021 г. были внесены изменения в разделы 1 («Задания по </w:t>
      </w:r>
      <w:proofErr w:type="spellStart"/>
      <w:r w:rsidRPr="00082C75">
        <w:rPr>
          <w:rFonts w:asciiTheme="majorHAnsi" w:hAnsiTheme="majorHAnsi"/>
          <w:color w:val="3B3B3B"/>
          <w:sz w:val="28"/>
          <w:szCs w:val="22"/>
        </w:rPr>
        <w:t>аудированию</w:t>
      </w:r>
      <w:proofErr w:type="spellEnd"/>
      <w:r w:rsidRPr="00082C75">
        <w:rPr>
          <w:rFonts w:asciiTheme="majorHAnsi" w:hAnsiTheme="majorHAnsi"/>
          <w:color w:val="3B3B3B"/>
          <w:sz w:val="28"/>
          <w:szCs w:val="22"/>
        </w:rPr>
        <w:t xml:space="preserve">») и 4 («Задания по письменной речи»). 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both"/>
        <w:rPr>
          <w:rFonts w:asciiTheme="majorHAnsi" w:hAnsiTheme="majorHAnsi"/>
          <w:color w:val="3B3B3B"/>
          <w:sz w:val="28"/>
          <w:szCs w:val="22"/>
        </w:rPr>
      </w:pPr>
      <w:r w:rsidRPr="00082C75">
        <w:rPr>
          <w:rFonts w:asciiTheme="majorHAnsi" w:hAnsiTheme="majorHAnsi"/>
          <w:color w:val="3B3B3B"/>
          <w:sz w:val="28"/>
          <w:szCs w:val="22"/>
        </w:rPr>
        <w:t xml:space="preserve">Раздел 1 («Задания по </w:t>
      </w:r>
      <w:proofErr w:type="spellStart"/>
      <w:r w:rsidRPr="00082C75">
        <w:rPr>
          <w:rFonts w:asciiTheme="majorHAnsi" w:hAnsiTheme="majorHAnsi"/>
          <w:color w:val="3B3B3B"/>
          <w:sz w:val="28"/>
          <w:szCs w:val="22"/>
        </w:rPr>
        <w:t>аудированию</w:t>
      </w:r>
      <w:proofErr w:type="spellEnd"/>
      <w:r w:rsidRPr="00082C75">
        <w:rPr>
          <w:rFonts w:asciiTheme="majorHAnsi" w:hAnsiTheme="majorHAnsi"/>
          <w:color w:val="3B3B3B"/>
          <w:sz w:val="28"/>
          <w:szCs w:val="22"/>
        </w:rPr>
        <w:t>») экзаменационной работы 2021 г. состоит из 11 заданий с кратким ответом: →</w:t>
      </w:r>
      <w:r w:rsidRPr="00082C75">
        <w:rPr>
          <w:rFonts w:asciiTheme="majorHAnsi" w:hAnsiTheme="majorHAnsi" w:cs="Georgia"/>
          <w:color w:val="3B3B3B"/>
          <w:sz w:val="28"/>
          <w:szCs w:val="22"/>
        </w:rPr>
        <w:t xml:space="preserve"> в заданиях 1–4 предлагается прослушать ч</w:t>
      </w:r>
      <w:r w:rsidRPr="00082C75">
        <w:rPr>
          <w:rFonts w:asciiTheme="majorHAnsi" w:hAnsiTheme="majorHAnsi"/>
          <w:color w:val="3B3B3B"/>
          <w:sz w:val="28"/>
          <w:szCs w:val="22"/>
        </w:rPr>
        <w:t xml:space="preserve">етыре коротких текста, понять запрашиваемую информацию, выбрать правильный ответ из предложенного перечня и записать его номер. 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both"/>
        <w:rPr>
          <w:rFonts w:asciiTheme="majorHAnsi" w:hAnsiTheme="majorHAnsi"/>
          <w:color w:val="3B3B3B"/>
          <w:sz w:val="28"/>
          <w:szCs w:val="22"/>
        </w:rPr>
      </w:pPr>
      <w:r w:rsidRPr="00082C75">
        <w:rPr>
          <w:rFonts w:asciiTheme="majorHAnsi" w:hAnsiTheme="majorHAnsi"/>
          <w:color w:val="3B3B3B"/>
          <w:sz w:val="28"/>
          <w:szCs w:val="22"/>
        </w:rPr>
        <w:t>Максимальное количество баллов за выполнение заданий 1–4 – 4 балла; →</w:t>
      </w:r>
      <w:r w:rsidRPr="00082C75">
        <w:rPr>
          <w:rFonts w:asciiTheme="majorHAnsi" w:hAnsiTheme="majorHAnsi" w:cs="Georgia"/>
          <w:color w:val="3B3B3B"/>
          <w:sz w:val="28"/>
          <w:szCs w:val="22"/>
        </w:rPr>
        <w:t xml:space="preserve"> в задании 5 необходимо прослушать пять устных </w:t>
      </w:r>
      <w:proofErr w:type="gramStart"/>
      <w:r w:rsidRPr="00082C75">
        <w:rPr>
          <w:rFonts w:asciiTheme="majorHAnsi" w:hAnsiTheme="majorHAnsi" w:cs="Georgia"/>
          <w:color w:val="3B3B3B"/>
          <w:sz w:val="28"/>
          <w:szCs w:val="22"/>
        </w:rPr>
        <w:t>высказываний</w:t>
      </w:r>
      <w:proofErr w:type="gramEnd"/>
      <w:r w:rsidRPr="00082C75">
        <w:rPr>
          <w:rFonts w:asciiTheme="majorHAnsi" w:hAnsiTheme="majorHAnsi"/>
          <w:color w:val="3B3B3B"/>
          <w:sz w:val="28"/>
          <w:szCs w:val="22"/>
        </w:rPr>
        <w:t xml:space="preserve"> и установить соответствие между высказываниями и рубриками (в задании есть одна лишняя рубрика). 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both"/>
        <w:rPr>
          <w:rFonts w:asciiTheme="majorHAnsi" w:hAnsiTheme="majorHAnsi"/>
          <w:color w:val="3B3B3B"/>
          <w:sz w:val="28"/>
          <w:szCs w:val="22"/>
        </w:rPr>
      </w:pPr>
      <w:r w:rsidRPr="00082C75">
        <w:rPr>
          <w:rFonts w:asciiTheme="majorHAnsi" w:hAnsiTheme="majorHAnsi"/>
          <w:color w:val="3B3B3B"/>
          <w:sz w:val="28"/>
          <w:szCs w:val="22"/>
        </w:rPr>
        <w:t>Максимальное количество баллов за выполнение задания 5 – 5 баллов; →</w:t>
      </w:r>
      <w:r w:rsidRPr="00082C75">
        <w:rPr>
          <w:rFonts w:asciiTheme="majorHAnsi" w:hAnsiTheme="majorHAnsi" w:cs="Georgia"/>
          <w:color w:val="3B3B3B"/>
          <w:sz w:val="28"/>
          <w:szCs w:val="22"/>
        </w:rPr>
        <w:t xml:space="preserve"> выполнение заданий 6–11 предполагает представление полученной при прослушивании диалога (</w:t>
      </w:r>
      <w:r w:rsidRPr="00082C75">
        <w:rPr>
          <w:rFonts w:asciiTheme="majorHAnsi" w:hAnsiTheme="majorHAnsi"/>
          <w:color w:val="3B3B3B"/>
          <w:sz w:val="28"/>
          <w:szCs w:val="22"/>
        </w:rPr>
        <w:t xml:space="preserve">интервью) информации в виде </w:t>
      </w:r>
      <w:proofErr w:type="spellStart"/>
      <w:r w:rsidRPr="00082C75">
        <w:rPr>
          <w:rFonts w:asciiTheme="majorHAnsi" w:hAnsiTheme="majorHAnsi"/>
          <w:color w:val="3B3B3B"/>
          <w:sz w:val="28"/>
          <w:szCs w:val="22"/>
        </w:rPr>
        <w:t>несплошного</w:t>
      </w:r>
      <w:proofErr w:type="spellEnd"/>
      <w:r w:rsidRPr="00082C75">
        <w:rPr>
          <w:rFonts w:asciiTheme="majorHAnsi" w:hAnsiTheme="majorHAnsi"/>
          <w:color w:val="3B3B3B"/>
          <w:sz w:val="28"/>
          <w:szCs w:val="22"/>
        </w:rPr>
        <w:t xml:space="preserve"> текста/таблицы. Максимальное количество баллов за выполнение задания 6–11 – 6 баллов. 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both"/>
        <w:rPr>
          <w:rFonts w:asciiTheme="majorHAnsi" w:hAnsiTheme="majorHAnsi"/>
          <w:color w:val="3B3B3B"/>
          <w:sz w:val="28"/>
          <w:szCs w:val="22"/>
        </w:rPr>
      </w:pPr>
      <w:r w:rsidRPr="00082C75">
        <w:rPr>
          <w:rFonts w:asciiTheme="majorHAnsi" w:hAnsiTheme="majorHAnsi"/>
          <w:color w:val="3B3B3B"/>
          <w:sz w:val="28"/>
          <w:szCs w:val="22"/>
        </w:rPr>
        <w:t xml:space="preserve">В разделе 4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both"/>
        <w:rPr>
          <w:rFonts w:asciiTheme="majorHAnsi" w:hAnsiTheme="majorHAnsi"/>
          <w:color w:val="3B3B3B"/>
          <w:sz w:val="28"/>
          <w:szCs w:val="22"/>
        </w:rPr>
      </w:pPr>
      <w:r w:rsidRPr="00082C75">
        <w:rPr>
          <w:rFonts w:asciiTheme="majorHAnsi" w:hAnsiTheme="majorHAnsi"/>
          <w:color w:val="3B3B3B"/>
          <w:sz w:val="28"/>
          <w:szCs w:val="22"/>
        </w:rPr>
        <w:t xml:space="preserve">В связи с изменением вида письменного сообщения были внесены изменения в критерии оценивания задания. </w:t>
      </w:r>
    </w:p>
    <w:p w:rsidR="00082C75" w:rsidRP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right="141" w:firstLine="567"/>
        <w:jc w:val="center"/>
        <w:rPr>
          <w:rFonts w:asciiTheme="majorHAnsi" w:hAnsiTheme="majorHAnsi"/>
          <w:color w:val="C00000"/>
          <w:sz w:val="36"/>
          <w:szCs w:val="22"/>
        </w:rPr>
      </w:pPr>
      <w:r w:rsidRPr="00DC5980">
        <w:rPr>
          <w:rFonts w:asciiTheme="majorHAnsi" w:hAnsiTheme="majorHAnsi"/>
          <w:color w:val="C00000"/>
          <w:sz w:val="36"/>
          <w:szCs w:val="22"/>
        </w:rPr>
        <w:t>Максимальное количество баллов за выполнение задания 35 не изменилось (10 баллов).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C75" w:rsidRDefault="00082C75">
      <w:pPr>
        <w:rPr>
          <w:rStyle w:val="a3"/>
          <w:rFonts w:asciiTheme="majorHAnsi" w:eastAsia="Times New Roman" w:hAnsiTheme="majorHAnsi" w:cs="Times New Roman"/>
          <w:i/>
          <w:iCs/>
          <w:color w:val="3B3B3B"/>
          <w:sz w:val="36"/>
          <w:lang w:eastAsia="ru-RU"/>
        </w:rPr>
      </w:pPr>
      <w:r>
        <w:rPr>
          <w:rStyle w:val="a3"/>
          <w:rFonts w:asciiTheme="majorHAnsi" w:hAnsiTheme="majorHAnsi"/>
          <w:i/>
          <w:iCs/>
          <w:color w:val="3B3B3B"/>
          <w:sz w:val="36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Биология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142"/>
        <w:jc w:val="center"/>
        <w:rPr>
          <w:rFonts w:asciiTheme="majorHAnsi" w:hAnsiTheme="majorHAnsi"/>
          <w:color w:val="3B3B3B"/>
          <w:sz w:val="40"/>
          <w:szCs w:val="22"/>
        </w:rPr>
      </w:pPr>
      <w:r w:rsidRPr="00082C75">
        <w:rPr>
          <w:rFonts w:asciiTheme="majorHAnsi" w:hAnsiTheme="majorHAnsi"/>
          <w:color w:val="3B3B3B"/>
          <w:sz w:val="40"/>
          <w:szCs w:val="22"/>
        </w:rPr>
        <w:t>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задание, что позволило сохранить максимальный первичный балл за выполнение всей работы.</w:t>
      </w: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142"/>
        <w:jc w:val="center"/>
        <w:rPr>
          <w:rFonts w:asciiTheme="majorHAnsi" w:hAnsiTheme="majorHAnsi"/>
          <w:color w:val="3B3B3B"/>
          <w:sz w:val="40"/>
          <w:szCs w:val="22"/>
        </w:rPr>
      </w:pPr>
      <w:r w:rsidRPr="00082C75">
        <w:rPr>
          <w:rFonts w:asciiTheme="majorHAnsi" w:hAnsiTheme="majorHAnsi"/>
          <w:color w:val="3B3B3B"/>
          <w:sz w:val="40"/>
          <w:szCs w:val="22"/>
        </w:rPr>
        <w:t>Изменения коснулись следующих позиций: в части 1 изменена модель задания линии 24 и расширен перечень объектов; в части 2 линия 26 представлена заданиями, проверяющими исследовательские умения.</w:t>
      </w: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142"/>
        <w:jc w:val="center"/>
        <w:rPr>
          <w:rFonts w:asciiTheme="majorHAnsi" w:hAnsiTheme="majorHAnsi"/>
          <w:color w:val="3B3B3B"/>
          <w:sz w:val="40"/>
          <w:szCs w:val="22"/>
        </w:rPr>
      </w:pP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142"/>
        <w:jc w:val="center"/>
        <w:rPr>
          <w:rFonts w:asciiTheme="majorHAnsi" w:hAnsiTheme="majorHAnsi"/>
          <w:color w:val="3B3B3B"/>
          <w:sz w:val="40"/>
          <w:szCs w:val="22"/>
        </w:rPr>
      </w:pP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142"/>
        <w:jc w:val="center"/>
        <w:rPr>
          <w:rFonts w:asciiTheme="majorHAnsi" w:hAnsiTheme="majorHAnsi"/>
          <w:color w:val="3B3B3B"/>
          <w:sz w:val="40"/>
          <w:szCs w:val="22"/>
        </w:rPr>
      </w:pP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ind w:firstLine="142"/>
        <w:jc w:val="center"/>
        <w:rPr>
          <w:rFonts w:asciiTheme="majorHAnsi" w:hAnsiTheme="majorHAnsi"/>
          <w:color w:val="3B3B3B"/>
          <w:sz w:val="40"/>
          <w:szCs w:val="22"/>
        </w:rPr>
      </w:pP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both"/>
        <w:rPr>
          <w:rStyle w:val="a3"/>
          <w:rFonts w:asciiTheme="majorHAnsi" w:hAnsiTheme="majorHAnsi"/>
          <w:i/>
          <w:iCs/>
          <w:color w:val="3B3B3B"/>
          <w:sz w:val="36"/>
        </w:rPr>
      </w:pPr>
      <w:r w:rsidRPr="00082C75"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Физика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В 2021 г. внесены отдельные изменения в структуру экзаменационной работы. К тексту физического содержания вместо двух заданий с выбором одного верного ответа предлагается одно задание на множественный выбор. 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Увеличилось число заданий с развёрнутым ответом: добавлена ещё одна качественная задача. В 2021 г.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Расширилось содержание заданий 17 (экспериментальное задание на реальном оборудовании).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 К проведению косвенных измерений добавлено исследование зависимости одной физической величины от другой, включающее не менее трёх прямых измерений с записью абсолютной погрешности.</w:t>
      </w:r>
    </w:p>
    <w:p w:rsidR="00082C75" w:rsidRPr="00C44401" w:rsidRDefault="00082C75" w:rsidP="00C44401">
      <w:pPr>
        <w:pStyle w:val="text-align-justify"/>
        <w:shd w:val="clear" w:color="auto" w:fill="FFFFFF"/>
        <w:spacing w:before="0" w:beforeAutospacing="0" w:after="0" w:afterAutospacing="0"/>
        <w:ind w:firstLine="567"/>
        <w:jc w:val="center"/>
        <w:rPr>
          <w:rFonts w:asciiTheme="majorHAnsi" w:hAnsiTheme="majorHAnsi"/>
          <w:color w:val="C00000"/>
          <w:sz w:val="44"/>
          <w:szCs w:val="22"/>
        </w:rPr>
      </w:pPr>
      <w:r w:rsidRPr="00C44401">
        <w:rPr>
          <w:rFonts w:asciiTheme="majorHAnsi" w:hAnsiTheme="majorHAnsi"/>
          <w:color w:val="C00000"/>
          <w:sz w:val="44"/>
          <w:szCs w:val="22"/>
        </w:rPr>
        <w:t>Максимальный балл за выполнение всех заданий работы увеличился с 43 до 45 баллов.</w:t>
      </w:r>
    </w:p>
    <w:p w:rsidR="00DC5980" w:rsidRDefault="00DC5980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</w:p>
    <w:p w:rsidR="00082C75" w:rsidRDefault="00082C75" w:rsidP="00DC5980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a3"/>
          <w:rFonts w:asciiTheme="majorHAnsi" w:hAnsiTheme="majorHAnsi"/>
          <w:i/>
          <w:iCs/>
          <w:color w:val="3B3B3B"/>
          <w:sz w:val="36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Химия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В экзаменационную работу 2021 г. по сравнению с работой 2020 г. внесены изменения в формат следующих заданий: 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1)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задания; 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2)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ответа); </w:t>
      </w:r>
    </w:p>
    <w:p w:rsidR="00082C75" w:rsidRDefault="00082C75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3) в заданиях 4 (валентность, степень окисления) и 12 (признаки химических реакций) требуется установить соответствия между позициями двух множеств.</w:t>
      </w:r>
    </w:p>
    <w:p w:rsidR="00DC5980" w:rsidRDefault="00DC5980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</w:p>
    <w:p w:rsidR="00082C75" w:rsidRDefault="00082C75" w:rsidP="00DC5980">
      <w:pPr>
        <w:pStyle w:val="text-align-justify"/>
        <w:shd w:val="clear" w:color="auto" w:fill="FFFFFF"/>
        <w:spacing w:before="0" w:beforeAutospacing="0" w:after="0" w:afterAutospacing="0"/>
        <w:jc w:val="both"/>
        <w:rPr>
          <w:rStyle w:val="a3"/>
          <w:rFonts w:asciiTheme="majorHAnsi" w:hAnsiTheme="majorHAnsi"/>
          <w:i/>
          <w:iCs/>
          <w:color w:val="3B3B3B"/>
          <w:sz w:val="36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Style w:val="a3"/>
          <w:rFonts w:asciiTheme="majorHAnsi" w:hAnsiTheme="majorHAnsi"/>
          <w:bCs w:val="0"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Литература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В связи с существенными структурными и содержательными изменениями части 1 введена новая нумерация заданий. 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По-другому реализован принцип выбора: на выбор предлагаются не варианты блоков заданий, а конкретные задания 1.1 или 1.2; 2.1 или 2.2; 3.1 или 3.2. 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both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 xml:space="preserve">Суммарное число заданий экзаменационной работы увеличилось с 4 до 5 за счет нового задания базового уровня сложности 2.1/2.2, требующего анализа самостоятельно выбранного фрагмента предложенного произведения в заданном направлении. </w:t>
      </w:r>
    </w:p>
    <w:p w:rsidR="00082C75" w:rsidRP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C00000"/>
          <w:sz w:val="48"/>
          <w:szCs w:val="22"/>
        </w:rPr>
      </w:pPr>
      <w:r w:rsidRPr="00DC5980">
        <w:rPr>
          <w:rFonts w:asciiTheme="majorHAnsi" w:hAnsiTheme="majorHAnsi"/>
          <w:color w:val="C00000"/>
          <w:sz w:val="48"/>
          <w:szCs w:val="22"/>
        </w:rPr>
        <w:t>Изменения привели к увеличению максимального количества балов за всю работу с 39 до 45 баллов.</w:t>
      </w: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40"/>
          <w:szCs w:val="22"/>
        </w:rPr>
      </w:pPr>
    </w:p>
    <w:p w:rsidR="00DC5980" w:rsidRP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40"/>
          <w:szCs w:val="22"/>
        </w:rPr>
      </w:pPr>
    </w:p>
    <w:p w:rsidR="00082C75" w:rsidRDefault="00082C75" w:rsidP="00DC598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rStyle w:val="a3"/>
          <w:rFonts w:asciiTheme="majorHAnsi" w:hAnsiTheme="majorHAnsi"/>
          <w:i/>
          <w:iCs/>
          <w:color w:val="3B3B3B"/>
          <w:sz w:val="36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P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История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Общее число заданий увеличено до 24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(в 2020 году – 21):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в экзаменационную работу включены три задания с кратким ответом (позиции 15, 16 и 17), нацеленные на проверку знаний по всеобщей истории (истории зарубежных стран).</w:t>
      </w:r>
    </w:p>
    <w:p w:rsidR="00DC5980" w:rsidRPr="00C44401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C00000"/>
          <w:sz w:val="48"/>
          <w:szCs w:val="22"/>
        </w:rPr>
      </w:pPr>
      <w:r w:rsidRPr="00C44401">
        <w:rPr>
          <w:rFonts w:asciiTheme="majorHAnsi" w:hAnsiTheme="majorHAnsi"/>
          <w:color w:val="C00000"/>
          <w:sz w:val="48"/>
          <w:szCs w:val="22"/>
        </w:rPr>
        <w:t>Максимальный первичный балл за выполнение всей работы увеличен до 37</w:t>
      </w:r>
    </w:p>
    <w:p w:rsidR="00082C75" w:rsidRPr="00C44401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C00000"/>
          <w:sz w:val="48"/>
          <w:szCs w:val="22"/>
        </w:rPr>
      </w:pPr>
      <w:r w:rsidRPr="00C44401">
        <w:rPr>
          <w:rFonts w:asciiTheme="majorHAnsi" w:hAnsiTheme="majorHAnsi"/>
          <w:color w:val="C00000"/>
          <w:sz w:val="48"/>
          <w:szCs w:val="22"/>
        </w:rPr>
        <w:t>(в 2020 году – 34).</w:t>
      </w: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082C75" w:rsidRDefault="00082C75" w:rsidP="00DC5980">
      <w:pPr>
        <w:pStyle w:val="text-align-justify"/>
        <w:shd w:val="clear" w:color="auto" w:fill="FFFFFF"/>
        <w:spacing w:before="0" w:beforeAutospacing="0" w:after="288" w:afterAutospacing="0"/>
        <w:jc w:val="both"/>
        <w:rPr>
          <w:rStyle w:val="a3"/>
          <w:rFonts w:asciiTheme="majorHAnsi" w:hAnsiTheme="majorHAnsi"/>
          <w:i/>
          <w:iCs/>
          <w:color w:val="3B3B3B"/>
          <w:sz w:val="36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Theme="majorHAnsi" w:hAnsiTheme="majorHAnsi"/>
          <w:i/>
          <w:iCs/>
          <w:color w:val="3B3B3B"/>
          <w:sz w:val="36"/>
          <w:szCs w:val="22"/>
        </w:rPr>
        <w:br w:type="page"/>
      </w:r>
    </w:p>
    <w:p w:rsid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lastRenderedPageBreak/>
        <w:t xml:space="preserve">Изменения </w:t>
      </w:r>
      <w:proofErr w:type="gramStart"/>
      <w:r w:rsidRPr="00082C75">
        <w:rPr>
          <w:rFonts w:asciiTheme="majorHAnsi" w:hAnsiTheme="majorHAnsi"/>
          <w:b/>
          <w:color w:val="C00000"/>
          <w:sz w:val="36"/>
          <w:szCs w:val="22"/>
        </w:rPr>
        <w:t>в</w:t>
      </w:r>
      <w:proofErr w:type="gramEnd"/>
      <w:r w:rsidRPr="00082C75">
        <w:rPr>
          <w:rFonts w:asciiTheme="majorHAnsi" w:hAnsiTheme="majorHAnsi"/>
          <w:b/>
          <w:color w:val="C00000"/>
          <w:sz w:val="36"/>
          <w:szCs w:val="22"/>
        </w:rPr>
        <w:t xml:space="preserve"> </w:t>
      </w:r>
      <w:r w:rsidRPr="00082C75">
        <w:rPr>
          <w:rFonts w:asciiTheme="majorHAnsi" w:hAnsiTheme="majorHAnsi"/>
          <w:b/>
          <w:color w:val="C00000"/>
          <w:sz w:val="48"/>
          <w:szCs w:val="22"/>
        </w:rPr>
        <w:t xml:space="preserve">КИМ 2021 года </w:t>
      </w:r>
    </w:p>
    <w:p w:rsidR="00082C75" w:rsidRPr="00082C75" w:rsidRDefault="00082C75" w:rsidP="00082C75">
      <w:pPr>
        <w:pStyle w:val="text-align-center"/>
        <w:shd w:val="clear" w:color="auto" w:fill="FFFFFF"/>
        <w:spacing w:before="0" w:beforeAutospacing="0" w:after="288" w:afterAutospacing="0"/>
        <w:jc w:val="center"/>
        <w:rPr>
          <w:rFonts w:asciiTheme="majorHAnsi" w:hAnsiTheme="majorHAnsi"/>
          <w:b/>
          <w:color w:val="C00000"/>
          <w:sz w:val="36"/>
          <w:szCs w:val="22"/>
        </w:rPr>
      </w:pPr>
      <w:r w:rsidRPr="00082C75">
        <w:rPr>
          <w:rFonts w:asciiTheme="majorHAnsi" w:hAnsiTheme="majorHAnsi"/>
          <w:b/>
          <w:color w:val="C00000"/>
          <w:sz w:val="36"/>
          <w:szCs w:val="22"/>
        </w:rPr>
        <w:t>по сравнению с 2020 годом</w:t>
      </w:r>
    </w:p>
    <w:p w:rsidR="00082C75" w:rsidRDefault="00082C75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</w:pPr>
      <w:r w:rsidRPr="00082C75">
        <w:rPr>
          <w:rStyle w:val="a3"/>
          <w:rFonts w:asciiTheme="majorHAnsi" w:hAnsiTheme="majorHAnsi"/>
          <w:i/>
          <w:iCs/>
          <w:color w:val="76923C" w:themeColor="accent3" w:themeShade="BF"/>
          <w:sz w:val="52"/>
          <w:szCs w:val="22"/>
        </w:rPr>
        <w:t>Обществознание</w:t>
      </w:r>
    </w:p>
    <w:p w:rsidR="00DC5980" w:rsidRPr="00082C75" w:rsidRDefault="00DC5980" w:rsidP="00082C75">
      <w:pPr>
        <w:pStyle w:val="text-align-justify"/>
        <w:shd w:val="clear" w:color="auto" w:fill="FFFFFF"/>
        <w:spacing w:before="0" w:beforeAutospacing="0" w:after="288" w:afterAutospacing="0"/>
        <w:jc w:val="center"/>
        <w:rPr>
          <w:rStyle w:val="a3"/>
          <w:i/>
          <w:iCs/>
          <w:color w:val="76923C" w:themeColor="accent3" w:themeShade="BF"/>
          <w:sz w:val="52"/>
        </w:rPr>
      </w:pP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Общее количество заданий КИМ осталось неизменным.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Количество заданий с кратким ответом в виде одной цифры сокращено с 14 до 13.</w:t>
      </w:r>
    </w:p>
    <w:p w:rsidR="00DC5980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Добавлено задание 5 с развёрнутым ответом на анализ визуальной информации.</w:t>
      </w:r>
    </w:p>
    <w:p w:rsidR="00082C75" w:rsidRPr="00C44401" w:rsidRDefault="00082C75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C00000"/>
          <w:sz w:val="48"/>
          <w:szCs w:val="22"/>
        </w:rPr>
      </w:pPr>
      <w:r w:rsidRPr="00C44401">
        <w:rPr>
          <w:rFonts w:asciiTheme="majorHAnsi" w:hAnsiTheme="majorHAnsi"/>
          <w:color w:val="C00000"/>
          <w:sz w:val="48"/>
          <w:szCs w:val="22"/>
        </w:rPr>
        <w:t>Общий балл увеличен с 35 до 37.</w:t>
      </w: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DC5980" w:rsidRPr="00082C75" w:rsidRDefault="00DC5980" w:rsidP="00DC5980">
      <w:pPr>
        <w:pStyle w:val="text-align-justify"/>
        <w:shd w:val="clear" w:color="auto" w:fill="FFFFFF"/>
        <w:spacing w:before="0" w:beforeAutospacing="0" w:after="288" w:afterAutospacing="0"/>
        <w:ind w:firstLine="567"/>
        <w:jc w:val="center"/>
        <w:rPr>
          <w:rFonts w:asciiTheme="majorHAnsi" w:hAnsiTheme="majorHAnsi"/>
          <w:color w:val="3B3B3B"/>
          <w:sz w:val="36"/>
          <w:szCs w:val="22"/>
        </w:rPr>
      </w:pPr>
    </w:p>
    <w:p w:rsidR="002F4285" w:rsidRPr="00082C75" w:rsidRDefault="00082C75" w:rsidP="00DC5980">
      <w:pPr>
        <w:pStyle w:val="a4"/>
        <w:shd w:val="clear" w:color="auto" w:fill="FFFFFF"/>
        <w:spacing w:before="0" w:beforeAutospacing="0" w:after="288" w:afterAutospacing="0"/>
        <w:rPr>
          <w:rFonts w:asciiTheme="majorHAnsi" w:hAnsiTheme="majorHAnsi"/>
          <w:sz w:val="36"/>
        </w:rPr>
      </w:pPr>
      <w:r w:rsidRPr="00082C75">
        <w:rPr>
          <w:rFonts w:asciiTheme="majorHAnsi" w:hAnsiTheme="majorHAnsi"/>
          <w:color w:val="3B3B3B"/>
          <w:sz w:val="36"/>
          <w:szCs w:val="22"/>
        </w:rPr>
        <w:t> </w:t>
      </w:r>
      <w:r w:rsidRPr="00082C75">
        <w:rPr>
          <w:rFonts w:asciiTheme="majorHAnsi" w:hAnsiTheme="majorHAnsi"/>
          <w:color w:val="3B3B3B"/>
          <w:sz w:val="36"/>
          <w:szCs w:val="22"/>
        </w:rPr>
        <w:drawing>
          <wp:inline distT="0" distB="0" distL="0" distR="0">
            <wp:extent cx="5772150" cy="19240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816" t="14714" r="31135" b="65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285" w:rsidRPr="00082C75" w:rsidSect="00082C75">
      <w:pgSz w:w="11906" w:h="16838"/>
      <w:pgMar w:top="1134" w:right="1133" w:bottom="1134" w:left="1276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75"/>
    <w:rsid w:val="0004632C"/>
    <w:rsid w:val="00082C75"/>
    <w:rsid w:val="000C7E64"/>
    <w:rsid w:val="00125578"/>
    <w:rsid w:val="0023527A"/>
    <w:rsid w:val="00340EE9"/>
    <w:rsid w:val="00364F51"/>
    <w:rsid w:val="003A1839"/>
    <w:rsid w:val="004248E7"/>
    <w:rsid w:val="004604BA"/>
    <w:rsid w:val="00465789"/>
    <w:rsid w:val="00474A1B"/>
    <w:rsid w:val="004A273C"/>
    <w:rsid w:val="00512868"/>
    <w:rsid w:val="005F24B7"/>
    <w:rsid w:val="005F3AC8"/>
    <w:rsid w:val="006968DC"/>
    <w:rsid w:val="007C0388"/>
    <w:rsid w:val="007F55DC"/>
    <w:rsid w:val="00817978"/>
    <w:rsid w:val="00890C33"/>
    <w:rsid w:val="00911038"/>
    <w:rsid w:val="009509E6"/>
    <w:rsid w:val="009F7BD5"/>
    <w:rsid w:val="00A87CFF"/>
    <w:rsid w:val="00AC5083"/>
    <w:rsid w:val="00AD3324"/>
    <w:rsid w:val="00B855E2"/>
    <w:rsid w:val="00C04411"/>
    <w:rsid w:val="00C410A9"/>
    <w:rsid w:val="00C44401"/>
    <w:rsid w:val="00C9141E"/>
    <w:rsid w:val="00C9324D"/>
    <w:rsid w:val="00CB7304"/>
    <w:rsid w:val="00CE0D29"/>
    <w:rsid w:val="00CE65F9"/>
    <w:rsid w:val="00CF4CAA"/>
    <w:rsid w:val="00DC5980"/>
    <w:rsid w:val="00E67293"/>
    <w:rsid w:val="00EE0723"/>
    <w:rsid w:val="00F06B66"/>
    <w:rsid w:val="00F1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082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082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C75"/>
    <w:rPr>
      <w:b/>
      <w:bCs/>
    </w:rPr>
  </w:style>
  <w:style w:type="paragraph" w:styleId="a4">
    <w:name w:val="Normal (Web)"/>
    <w:basedOn w:val="a"/>
    <w:uiPriority w:val="99"/>
    <w:unhideWhenUsed/>
    <w:rsid w:val="00082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2020-09-25T07:13:00Z</cp:lastPrinted>
  <dcterms:created xsi:type="dcterms:W3CDTF">2020-09-25T06:49:00Z</dcterms:created>
  <dcterms:modified xsi:type="dcterms:W3CDTF">2020-09-25T13:22:00Z</dcterms:modified>
</cp:coreProperties>
</file>