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Рабочая программа курса внеурочной деятельности «Разговоры о важном» для 1–4-х классов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 закона от 29.12.2012 № 273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 31.05.2021 № 286</w:t>
      </w:r>
      <w:r>
        <w:rPr>
          <w:rFonts w:hAnsi="Times New Roman" w:cs="Times New Roman"/>
          <w:color w:val="000000"/>
          <w:sz w:val="24"/>
          <w:szCs w:val="24"/>
        </w:rPr>
        <w:t> «Об утверждении федерального государственного образовательного стандарта начального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 от 18.05.2023 № 372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федеральной образовательной программы начального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Методических рекомендаций «Разговоры о важном» 2023 года</w:t>
      </w:r>
      <w:r>
        <w:rPr>
          <w:rFonts w:hAnsi="Times New Roman" w:cs="Times New Roman"/>
          <w:color w:val="000000"/>
          <w:sz w:val="24"/>
          <w:szCs w:val="24"/>
        </w:rPr>
        <w:t>, разработанных ФГБНУ «Институт стратегии развития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Стратегии развития воспитания в Российской Федерации на период до 2025 года, утвержденной </w:t>
      </w:r>
      <w:r>
        <w:rPr>
          <w:rFonts w:hAnsi="Times New Roman" w:cs="Times New Roman"/>
          <w:color w:val="000000"/>
          <w:sz w:val="24"/>
          <w:szCs w:val="24"/>
        </w:rPr>
        <w:t>распоряжением Правительства от 29.05.2015 № 996-р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рабочей программы курса внеурочной деятельности «Разговоры о важном»</w:t>
      </w:r>
      <w:r>
        <w:rPr>
          <w:rFonts w:hAnsi="Times New Roman" w:cs="Times New Roman"/>
          <w:color w:val="000000"/>
          <w:sz w:val="24"/>
          <w:szCs w:val="24"/>
        </w:rPr>
        <w:t xml:space="preserve"> на 2024/25 учебный год, разработанной ФГБНУ «Институт стратегии развития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основной образовательной программы НОО 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утвержденной приказом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 №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 курса:</w:t>
      </w:r>
      <w:r>
        <w:rPr>
          <w:rFonts w:hAnsi="Times New Roman" w:cs="Times New Roman"/>
          <w:color w:val="000000"/>
          <w:sz w:val="24"/>
          <w:szCs w:val="24"/>
        </w:rPr>
        <w:t xml:space="preserve"> развитие у обучающихся ценностного отношения к Родине, природе, человеку, культуре, знаниям, здоровью.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 курса: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российскую гражданскую идентичность 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интерес к познанию;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осознанное отношение к своим правам и свободам и уважительного отношения к правам и свободам других;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мотивацию к участию в социально значимой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 к личностному самоопределению.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Развивать: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общекультурную компетентность школьников;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принимать осознанные решения и делать выбор.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Способствовать: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осознанию обучающимися своего места в обществе;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самопознанию обучающихся, познанию своих мотивов, устремлений, склонностей;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выстраиванию обучающимися собственного поведения с позиции нравственных и правовых норм.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Место курса в плане внеурочной деятельности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учебный курс предназначен для обучающихся 1–4-х классов; рассчитан на 1 час в неделю/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 часа в год в 1-х классах,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часа во 2–4-х классах.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 проведения внеурочных занятий «Разговоры о важном» – разговор и/или беседа с обучающимися. Занятия позволяют обучающемуся вырабатывать собственную мировоззренческую позицию по обсуждаемым темам.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курса внеурочной деятельности разработана с учетом рекомендаций ФОП НОО.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выделении в цели программы ценностных приоритетов;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основе определения содержания и тематики внеурочных занятий лежат два принципа: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Соответствие датам календаря.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Значимость для обучающегося события (даты), которое отмечается в календаре в текущем году.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Даты календаря можно объединить в две группы: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Даты, связанные с событиями, которые отмечаются в постоянные числа ежегодно: государственные и профессиональные праздники, даты исторических событий. Например, «День народного единства», «День защитника Отечества», «День учителя», «День российской науки» и т. д.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Юбилейные даты выдающихся деятелей науки, литературы, искусства. Например, «Служение творчеством. Зачем людям искусство? 185 лет со дня рождения П.И. Чайковского».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программе предлагается несколько тем внеурочных занятий, которые не связаны с текущими датами календаря, но являются важными в воспитании школьника. К примеру: «Что значит быть взрослым?», «Твой вклад в общее дело» и др.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 помогает обучающемуся: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формировании его российской идентичности;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формировании интереса к познанию;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выстраивании собственного поведения с позиции нравственных и правовых норм;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создании мотивации для участия в социально значимой деятельности;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развитии у школьников общекультурной компетентности;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развитии умения принимать осознанные решения и делать выбор;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осознании своего места в обществе;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познании себя, своих мотивов, устремлений, склонностей;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формировании готовности к личностному самоопределению.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первая часть – мотивационная,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вторая часть – основная,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третья часть – заключительная.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 Основная часть строится как сочетание разнообразной деятельности обучающихся: интеллектуальной (работа с представленной информацией), коммуникативной (беседы, обсуждение видеоролика), практической (выполнение разнообразных заданий), игровой (дидактическая и ролевая игра), творческой (обсуждение воображаемых ситуаций, художественное творчество). В заключительной части подводятся итоги занятия.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 курса внеурочной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Образ будущего. Ко Дню знаний.</w:t>
      </w:r>
      <w:r>
        <w:rPr>
          <w:rFonts w:hAnsi="Times New Roman" w:cs="Times New Roman"/>
          <w:color w:val="000000"/>
          <w:sz w:val="24"/>
          <w:szCs w:val="24"/>
        </w:rPr>
        <w:t xml:space="preserve"> 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Век информации. 120 лет Информационному агентству России ТАСС.</w:t>
      </w:r>
      <w:r>
        <w:rPr>
          <w:rFonts w:hAnsi="Times New Roman" w:cs="Times New Roman"/>
          <w:color w:val="000000"/>
          <w:sz w:val="24"/>
          <w:szCs w:val="24"/>
        </w:rPr>
        <w:t xml:space="preserve"> 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Дорогами России.</w:t>
      </w:r>
      <w:r>
        <w:rPr>
          <w:rFonts w:hAnsi="Times New Roman" w:cs="Times New Roman"/>
          <w:color w:val="000000"/>
          <w:sz w:val="24"/>
          <w:szCs w:val="24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Путь зерна.</w:t>
      </w:r>
      <w:r>
        <w:rPr>
          <w:rFonts w:hAnsi="Times New Roman" w:cs="Times New Roman"/>
          <w:color w:val="000000"/>
          <w:sz w:val="24"/>
          <w:szCs w:val="24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День учителя.</w:t>
      </w:r>
      <w:r>
        <w:rPr>
          <w:rFonts w:hAnsi="Times New Roman" w:cs="Times New Roman"/>
          <w:color w:val="000000"/>
          <w:sz w:val="24"/>
          <w:szCs w:val="24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Легенды о России.</w:t>
      </w:r>
      <w:r>
        <w:rPr>
          <w:rFonts w:hAnsi="Times New Roman" w:cs="Times New Roman"/>
          <w:color w:val="000000"/>
          <w:sz w:val="24"/>
          <w:szCs w:val="24"/>
        </w:rP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Что значит быть взрослым?</w:t>
      </w:r>
      <w:r>
        <w:rPr>
          <w:rFonts w:hAnsi="Times New Roman" w:cs="Times New Roman"/>
          <w:color w:val="000000"/>
          <w:sz w:val="24"/>
          <w:szCs w:val="24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 создать крепкую семью. День отца.</w:t>
      </w:r>
      <w:r>
        <w:rPr>
          <w:rFonts w:hAnsi="Times New Roman" w:cs="Times New Roman"/>
          <w:color w:val="000000"/>
          <w:sz w:val="24"/>
          <w:szCs w:val="24"/>
        </w:rPr>
        <w:t xml:space="preserve"> Семья как ценность для каждого гражданина страны. Крепкая семья – защита и забота каждого члена семьи 10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Гостеприимная Россия. Ко Дню народного единства.</w:t>
      </w:r>
      <w:r>
        <w:rPr>
          <w:rFonts w:hAnsi="Times New Roman" w:cs="Times New Roman"/>
          <w:color w:val="000000"/>
          <w:sz w:val="24"/>
          <w:szCs w:val="24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Твой вклад в общее дело. </w:t>
      </w:r>
      <w:r>
        <w:rPr>
          <w:rFonts w:hAnsi="Times New Roman" w:cs="Times New Roman"/>
          <w:color w:val="000000"/>
          <w:sz w:val="24"/>
          <w:szCs w:val="24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 заботой к себе и окружающим</w:t>
      </w:r>
      <w:r>
        <w:rPr>
          <w:rFonts w:hAnsi="Times New Roman" w:cs="Times New Roman"/>
          <w:color w:val="000000"/>
          <w:sz w:val="24"/>
          <w:szCs w:val="24"/>
        </w:rPr>
        <w:t>.Доброта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День матери. </w:t>
      </w:r>
      <w:r>
        <w:rPr>
          <w:rFonts w:hAnsi="Times New Roman" w:cs="Times New Roman"/>
          <w:color w:val="000000"/>
          <w:sz w:val="24"/>
          <w:szCs w:val="24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Миссия-милосердие (ко Дню волонтёра).</w:t>
      </w:r>
      <w:r>
        <w:rPr>
          <w:rFonts w:hAnsi="Times New Roman" w:cs="Times New Roman"/>
          <w:color w:val="000000"/>
          <w:sz w:val="24"/>
          <w:szCs w:val="24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День Героев Отечества.</w:t>
      </w:r>
      <w:r>
        <w:rPr>
          <w:rFonts w:hAnsi="Times New Roman" w:cs="Times New Roman"/>
          <w:color w:val="000000"/>
          <w:sz w:val="24"/>
          <w:szCs w:val="24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 пишут законы?</w:t>
      </w:r>
      <w:r>
        <w:rPr>
          <w:rFonts w:hAnsi="Times New Roman" w:cs="Times New Roman"/>
          <w:color w:val="000000"/>
          <w:sz w:val="24"/>
          <w:szCs w:val="24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Одна страна – одни традиции.</w:t>
      </w:r>
      <w:r>
        <w:rPr>
          <w:rFonts w:hAnsi="Times New Roman" w:cs="Times New Roman"/>
          <w:color w:val="000000"/>
          <w:sz w:val="24"/>
          <w:szCs w:val="24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День российской печати.</w:t>
      </w:r>
      <w:r>
        <w:rPr>
          <w:rFonts w:hAnsi="Times New Roman" w:cs="Times New Roman"/>
          <w:color w:val="000000"/>
          <w:sz w:val="24"/>
          <w:szCs w:val="24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День студента.</w:t>
      </w:r>
      <w:r>
        <w:rPr>
          <w:rFonts w:hAnsi="Times New Roman" w:cs="Times New Roman"/>
          <w:color w:val="000000"/>
          <w:sz w:val="24"/>
          <w:szCs w:val="24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БРИКС (тема о международных отношениях).</w:t>
      </w:r>
      <w:r>
        <w:rPr>
          <w:rFonts w:hAnsi="Times New Roman" w:cs="Times New Roman"/>
          <w:color w:val="000000"/>
          <w:sz w:val="24"/>
          <w:szCs w:val="24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Бизнес и технологическое предпринимательство.</w:t>
      </w:r>
      <w:r>
        <w:rPr>
          <w:rFonts w:hAnsi="Times New Roman" w:cs="Times New Roman"/>
          <w:color w:val="000000"/>
          <w:sz w:val="24"/>
          <w:szCs w:val="24"/>
        </w:rPr>
        <w:t xml:space="preserve"> 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Искусственный интеллект и человек.</w:t>
      </w:r>
      <w:r>
        <w:rPr>
          <w:rFonts w:hAnsi="Times New Roman" w:cs="Times New Roman"/>
          <w:color w:val="000000"/>
          <w:sz w:val="24"/>
          <w:szCs w:val="24"/>
        </w:rPr>
        <w:t xml:space="preserve">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Что значит служить Отечеству? 280 лет со дня рождения Ф. Ушакова.</w:t>
      </w:r>
      <w:r>
        <w:rPr>
          <w:rFonts w:hAnsi="Times New Roman" w:cs="Times New Roman"/>
          <w:color w:val="000000"/>
          <w:sz w:val="24"/>
          <w:szCs w:val="24"/>
        </w:rPr>
        <w:t xml:space="preserve"> 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Арктика – территория развития.</w:t>
      </w:r>
      <w:r>
        <w:rPr>
          <w:rFonts w:hAnsi="Times New Roman" w:cs="Times New Roman"/>
          <w:color w:val="000000"/>
          <w:sz w:val="24"/>
          <w:szCs w:val="24"/>
        </w:rPr>
        <w:t xml:space="preserve">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Международный женский день</w:t>
      </w:r>
      <w:r>
        <w:rPr>
          <w:rFonts w:hAnsi="Times New Roman" w:cs="Times New Roman"/>
          <w:color w:val="000000"/>
          <w:sz w:val="24"/>
          <w:szCs w:val="24"/>
        </w:rPr>
        <w:t>.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Массовый спорт в России.</w:t>
      </w:r>
      <w:r>
        <w:rPr>
          <w:rFonts w:hAnsi="Times New Roman" w:cs="Times New Roman"/>
          <w:color w:val="000000"/>
          <w:sz w:val="24"/>
          <w:szCs w:val="24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День воссоединения Крыма и Севастополя с Россией. 100-летие Артека</w:t>
      </w:r>
      <w:r>
        <w:rPr>
          <w:rFonts w:hAnsi="Times New Roman" w:cs="Times New Roman"/>
          <w:color w:val="000000"/>
          <w:sz w:val="24"/>
          <w:szCs w:val="24"/>
        </w:rPr>
        <w:t>.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Служение творчеством. Зачем людям искусство? 185 лет со дня рождения П.И. Чайковского.</w:t>
      </w:r>
      <w:r>
        <w:rPr>
          <w:rFonts w:hAnsi="Times New Roman" w:cs="Times New Roman"/>
          <w:color w:val="000000"/>
          <w:sz w:val="24"/>
          <w:szCs w:val="24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Моя малая Родина (региональный и местный компонент)</w:t>
      </w:r>
      <w:r>
        <w:rPr>
          <w:rFonts w:hAnsi="Times New Roman" w:cs="Times New Roman"/>
          <w:color w:val="000000"/>
          <w:sz w:val="24"/>
          <w:szCs w:val="24"/>
        </w:rPr>
        <w:t>.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Герои космической отрасли.</w:t>
      </w:r>
      <w:r>
        <w:rPr>
          <w:rFonts w:hAnsi="Times New Roman" w:cs="Times New Roman"/>
          <w:color w:val="000000"/>
          <w:sz w:val="24"/>
          <w:szCs w:val="24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Гражданская авиация России</w:t>
      </w:r>
      <w:r>
        <w:rPr>
          <w:rFonts w:hAnsi="Times New Roman" w:cs="Times New Roman"/>
          <w:color w:val="000000"/>
          <w:sz w:val="24"/>
          <w:szCs w:val="24"/>
        </w:rPr>
        <w:t>.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Медицина России.</w:t>
      </w:r>
      <w:r>
        <w:rPr>
          <w:rFonts w:hAnsi="Times New Roman" w:cs="Times New Roman"/>
          <w:color w:val="000000"/>
          <w:sz w:val="24"/>
          <w:szCs w:val="24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Что такое успех? (ко Дню труда).</w:t>
      </w:r>
      <w:r>
        <w:rPr>
          <w:rFonts w:hAnsi="Times New Roman" w:cs="Times New Roman"/>
          <w:color w:val="000000"/>
          <w:sz w:val="24"/>
          <w:szCs w:val="24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80-летие Победы в Великой Отечественной войне.</w:t>
      </w:r>
      <w:r>
        <w:rPr>
          <w:rFonts w:hAnsi="Times New Roman" w:cs="Times New Roman"/>
          <w:color w:val="000000"/>
          <w:sz w:val="24"/>
          <w:szCs w:val="24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Жизнь в Движении</w:t>
      </w:r>
      <w:r>
        <w:rPr>
          <w:rFonts w:hAnsi="Times New Roman" w:cs="Times New Roman"/>
          <w:color w:val="000000"/>
          <w:sz w:val="24"/>
          <w:szCs w:val="24"/>
        </w:rPr>
        <w:t>.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Ценности, которые нас объединяют.</w:t>
      </w:r>
      <w:r>
        <w:rPr>
          <w:rFonts w:hAnsi="Times New Roman" w:cs="Times New Roman"/>
          <w:color w:val="000000"/>
          <w:sz w:val="24"/>
          <w:szCs w:val="24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Планируемые результаты освоения курса внеурочной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 сфере гражданско-патриотического воспитания: </w:t>
      </w:r>
      <w:r>
        <w:rPr>
          <w:rFonts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 сфере духовно-нравственного воспитания: </w:t>
      </w:r>
      <w:r>
        <w:rPr>
          <w:rFonts w:hAnsi="Times New Roman" w:cs="Times New Roman"/>
          <w:color w:val="000000"/>
          <w:sz w:val="24"/>
          <w:szCs w:val="24"/>
        </w:rPr>
        <w:t>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 сфере эстетического воспитания: </w:t>
      </w:r>
      <w:r>
        <w:rPr>
          <w:rFonts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сфере физического воспитания, формирования культуры здоровья и эмоционального благополучия:</w:t>
      </w:r>
      <w:r>
        <w:rPr>
          <w:rFonts w:hAnsi="Times New Roman" w:cs="Times New Roman"/>
          <w:color w:val="000000"/>
          <w:sz w:val="24"/>
          <w:szCs w:val="24"/>
        </w:rPr>
        <w:t xml:space="preserve">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 сфере трудового воспитания: </w:t>
      </w:r>
      <w:r>
        <w:rPr>
          <w:rFonts w:hAnsi="Times New Roman" w:cs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сфере экологического воспитания:</w:t>
      </w:r>
      <w:r>
        <w:rPr>
          <w:rFonts w:hAnsi="Times New Roman" w:cs="Times New Roman"/>
          <w:color w:val="000000"/>
          <w:sz w:val="24"/>
          <w:szCs w:val="24"/>
        </w:rPr>
        <w:t xml:space="preserve"> бережное отношение к природе; неприятие действий, приносящих ей вред.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сфере понимания ценности научного познания</w:t>
      </w:r>
      <w:r>
        <w:rPr>
          <w:rFonts w:hAnsi="Times New Roman" w:cs="Times New Roman"/>
          <w:color w:val="000000"/>
          <w:sz w:val="24"/>
          <w:szCs w:val="24"/>
        </w:rPr>
        <w:t>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сфере овладения познавательными универсальными учебными действиями: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 создавать текстовую, видео-, графическую, звуковую информацию в соответствии с учебной задачей.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сфере овладения коммуникативными универсальными учебными действиями: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свой вклад в общий результат.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сфере овладения регулятивными универсальными учебными действиями: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 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Русский язык: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 роли языка как основного средства общения; осознание значения русского языка как государственного языка Российской Федерации;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в речевой деятельности норм современного русского литературного языка и речевого этикета.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Литературное чтение: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первоначального представления о многообразии жанров художественных произведений и произведений устного народного творчества;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элементарными умениями анализа и интерпретации текста.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Иностранный язык: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знакомство представителей других стран с культурой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 и информатика: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логического мышления;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Окружающий мир: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уважительного отношения к своей семье и семейным традициям, родному краю, России, её истории и культуре, природе;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рационального поведения и обоснованного принятия решений;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религиозных культур и светской этики: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 необходимости нравственного совершенствования, духовного развития, роли в этом личных усилий человека;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навыками общения с людьми разного вероисповедания,осознание, что оскорбление представителей другой веры есть нарушение нравственных норм поведения в обществе;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 ценности человеческой жизни, человеческого достоинства, честного труда людей на благо человека, общества;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Изобразительное искусство: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творческих работ с использованием различных материалов и средств художественной выразительности изобразительного искусства;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характеризовать виды и жанры изобразительного искусства;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характеризовать отличительные особенности художественных промыслов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Музыка: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основных жанров народной и профессиональной музыки.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 (технология):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Физическая культура: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умения взаимодействовать со сверстниками в игровых заданиях и игровой деятельности, соблюдая правила честной игры.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 планирование рассчитано на 35 часов в год в 1–4-х классах в соответствии с </w:t>
      </w:r>
      <w:r>
        <w:rPr>
          <w:rFonts w:hAnsi="Times New Roman" w:cs="Times New Roman"/>
          <w:color w:val="000000"/>
          <w:sz w:val="24"/>
          <w:szCs w:val="24"/>
        </w:rPr>
        <w:t>рабочей программой курса внеурочной деятельности «Разговоры о важном»</w:t>
      </w:r>
      <w:r>
        <w:rPr>
          <w:rFonts w:hAnsi="Times New Roman" w:cs="Times New Roman"/>
          <w:color w:val="000000"/>
          <w:sz w:val="24"/>
          <w:szCs w:val="24"/>
        </w:rPr>
        <w:t xml:space="preserve"> на 2024/25 учебный год, разработанной ФГБНУ «Институт стратегии развития образования». При этом данное тематическое планирование будет скорректировано в ходе учебно-воспитательного процесса в соответствии с планированием на сайте razgovor.edsoo.ru и часами, выделенными на курс «Разговоры о важном» в плане внеурочной деятельности НОО: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часа в год в 1-х классах и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часа в год во 2–4-х.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1–2-е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 информации. 120 лет Информационному агентству России ТАСС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Дорогами России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Путь зерна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Легенды о России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создать крепкую семью. День отца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Твой вклад в общее дело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Миссия-милосердие (ко Дню волонтёра)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пишут законы?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российской печати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студента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БРИКС (тема о международных отношениях)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Бизнес и технологическое предпринимательство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Массовый спорт в России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Служение творчеством. Зачем людям искусство? 185 лет со дня рождения П.И. Чайковского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 малая Родина (региональный и местный компонент)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Медицина России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80-летие Победы в Великой Отечественной войне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 в Движении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Ценности, которые нас объединяют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3–4-е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 информации. 120 лет Информационному агентству России ТАСС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Дорогами России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Путь зерна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Легенды о России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создать крепкую семью. День отца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Твой вклад в общее дело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Миссия-милосердие (ко Дню волонтёра)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пишут законы?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российской печати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студента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БРИКС (тема о международных отношениях)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Бизнес и технологическое предпринимательство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Массовый спорт в России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 малая Родина (региональный и местный компонент)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Медицина России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80-летие Победы в Великой Отечественной войне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 в Движении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Ценности, которые нас объединяют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9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80879e69e3d40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